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52" w:rsidRDefault="003A2052">
      <w:pPr>
        <w:pStyle w:val="ConsPlusTitlePage"/>
      </w:pPr>
      <w:r>
        <w:br/>
      </w:r>
    </w:p>
    <w:p w:rsidR="003A2052" w:rsidRDefault="003A2052">
      <w:pPr>
        <w:pStyle w:val="ConsPlusNormal"/>
        <w:jc w:val="both"/>
        <w:outlineLvl w:val="0"/>
      </w:pPr>
    </w:p>
    <w:p w:rsidR="003A2052" w:rsidRDefault="003A20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A2052" w:rsidRDefault="003A2052">
      <w:pPr>
        <w:pStyle w:val="ConsPlusTitle"/>
        <w:jc w:val="center"/>
      </w:pPr>
    </w:p>
    <w:p w:rsidR="003A2052" w:rsidRDefault="003A2052">
      <w:pPr>
        <w:pStyle w:val="ConsPlusTitle"/>
        <w:jc w:val="center"/>
      </w:pPr>
      <w:r>
        <w:t>ПОСТАНОВЛЕНИЕ</w:t>
      </w:r>
    </w:p>
    <w:p w:rsidR="003A2052" w:rsidRDefault="003A2052">
      <w:pPr>
        <w:pStyle w:val="ConsPlusTitle"/>
        <w:jc w:val="center"/>
      </w:pPr>
      <w:r>
        <w:t>от 14 декабря 2019 г. N 1680</w:t>
      </w:r>
    </w:p>
    <w:p w:rsidR="003A2052" w:rsidRDefault="003A2052">
      <w:pPr>
        <w:pStyle w:val="ConsPlusTitle"/>
        <w:jc w:val="center"/>
      </w:pPr>
    </w:p>
    <w:p w:rsidR="003A2052" w:rsidRDefault="003A2052">
      <w:pPr>
        <w:pStyle w:val="ConsPlusTitle"/>
        <w:jc w:val="center"/>
      </w:pPr>
      <w:r>
        <w:t>ОБ УТВЕРЖДЕНИИ ПРАВИЛ</w:t>
      </w:r>
    </w:p>
    <w:p w:rsidR="003A2052" w:rsidRDefault="003A2052">
      <w:pPr>
        <w:pStyle w:val="ConsPlusTitle"/>
        <w:jc w:val="center"/>
      </w:pPr>
      <w:r>
        <w:t>ВЫПЛАТЫ ВОЗМЕЩЕНИЯ ГРАЖДАНАМ, ЯВЛЯЮЩИМСЯ</w:t>
      </w:r>
    </w:p>
    <w:p w:rsidR="003A2052" w:rsidRDefault="003A2052">
      <w:pPr>
        <w:pStyle w:val="ConsPlusTitle"/>
        <w:jc w:val="center"/>
      </w:pPr>
      <w:r>
        <w:t>ЧЛЕНАМИ ЖИЛИЩНО-СТРОИТЕЛЬНОГО КООПЕРАТИВА ИЛИ ИНОГО</w:t>
      </w:r>
    </w:p>
    <w:p w:rsidR="003A2052" w:rsidRDefault="003A2052">
      <w:pPr>
        <w:pStyle w:val="ConsPlusTitle"/>
        <w:jc w:val="center"/>
      </w:pPr>
      <w:r>
        <w:t>СПЕЦИАЛИЗИРОВАННОГО ПОТРЕБИТЕЛЬСКОГО КООПЕРАТИВА, КОТОРЫЙ</w:t>
      </w:r>
    </w:p>
    <w:p w:rsidR="003A2052" w:rsidRDefault="003A2052">
      <w:pPr>
        <w:pStyle w:val="ConsPlusTitle"/>
        <w:jc w:val="center"/>
      </w:pPr>
      <w:proofErr w:type="gramStart"/>
      <w:r>
        <w:t>СОЗДАН</w:t>
      </w:r>
      <w:proofErr w:type="gramEnd"/>
      <w:r>
        <w:t xml:space="preserve"> В СООТВЕТСТВИИ СО СТАТЬЕЙ 201.10 ФЕДЕРАЛЬНОГО ЗАКОНА</w:t>
      </w:r>
    </w:p>
    <w:p w:rsidR="003A2052" w:rsidRDefault="003A2052">
      <w:pPr>
        <w:pStyle w:val="ConsPlusTitle"/>
        <w:jc w:val="center"/>
      </w:pPr>
      <w:r>
        <w:t>"О НЕСОСТОЯТЕЛЬНОСТИ (БАНКРОТСТВЕ)" И КОТОРОМУ БЫЛИ</w:t>
      </w:r>
    </w:p>
    <w:p w:rsidR="003A2052" w:rsidRDefault="003A2052">
      <w:pPr>
        <w:pStyle w:val="ConsPlusTitle"/>
        <w:jc w:val="center"/>
      </w:pPr>
      <w:r>
        <w:t>ПЕРЕДАНЫ ПРАВА ЗАСТРОЙЩИКА НА ОБЪЕКТ НЕЗАВЕРШЕННОГО</w:t>
      </w:r>
    </w:p>
    <w:p w:rsidR="003A2052" w:rsidRDefault="003A2052">
      <w:pPr>
        <w:pStyle w:val="ConsPlusTitle"/>
        <w:jc w:val="center"/>
      </w:pPr>
      <w:r>
        <w:t>СТРОИТЕЛЬСТВА И ЗЕМЕЛЬНЫЙ УЧАСТОК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ind w:firstLine="540"/>
        <w:jc w:val="both"/>
      </w:pPr>
      <w:r>
        <w:t>В соответствии с частью 5 статьи 13.3 Федерального закона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gramStart"/>
      <w:r>
        <w:t>Утвердить прилагаемые Правила выплаты возмещения гражданам, являющимся членами жилищно-строительного кооператива или иного специализированного потребительского кооператива, который создан в соответствии со статьей 201.10 Федерального закона "О несостоятельности (банкротстве)" и которому были переданы права застройщика на объект незавершенного строительства и земельный участок.</w:t>
      </w:r>
      <w:proofErr w:type="gramEnd"/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right"/>
      </w:pPr>
      <w:r>
        <w:t>Председатель Правительства</w:t>
      </w:r>
    </w:p>
    <w:p w:rsidR="003A2052" w:rsidRDefault="003A2052">
      <w:pPr>
        <w:pStyle w:val="ConsPlusNormal"/>
        <w:jc w:val="right"/>
      </w:pPr>
      <w:r>
        <w:t>Российской Федерации</w:t>
      </w:r>
    </w:p>
    <w:p w:rsidR="003A2052" w:rsidRDefault="003A2052">
      <w:pPr>
        <w:pStyle w:val="ConsPlusNormal"/>
        <w:jc w:val="right"/>
      </w:pPr>
      <w:r>
        <w:t>Д.МЕДВЕДЕВ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right"/>
        <w:outlineLvl w:val="0"/>
      </w:pPr>
      <w:r>
        <w:t>Утверждены</w:t>
      </w:r>
    </w:p>
    <w:p w:rsidR="003A2052" w:rsidRDefault="003A2052">
      <w:pPr>
        <w:pStyle w:val="ConsPlusNormal"/>
        <w:jc w:val="right"/>
      </w:pPr>
      <w:r>
        <w:t>постановлением Правительства</w:t>
      </w:r>
    </w:p>
    <w:p w:rsidR="003A2052" w:rsidRDefault="003A2052">
      <w:pPr>
        <w:pStyle w:val="ConsPlusNormal"/>
        <w:jc w:val="right"/>
      </w:pPr>
      <w:r>
        <w:t>Российской Федерации</w:t>
      </w:r>
    </w:p>
    <w:p w:rsidR="003A2052" w:rsidRDefault="003A2052">
      <w:pPr>
        <w:pStyle w:val="ConsPlusNormal"/>
        <w:jc w:val="right"/>
      </w:pPr>
      <w:r>
        <w:t>от 14 декабря 2019 г. N 1680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Title"/>
        <w:jc w:val="center"/>
      </w:pPr>
      <w:bookmarkStart w:id="0" w:name="P31"/>
      <w:bookmarkEnd w:id="0"/>
      <w:r>
        <w:t>ПРАВИЛА</w:t>
      </w:r>
    </w:p>
    <w:p w:rsidR="003A2052" w:rsidRDefault="003A2052">
      <w:pPr>
        <w:pStyle w:val="ConsPlusTitle"/>
        <w:jc w:val="center"/>
      </w:pPr>
      <w:r>
        <w:t>ВЫПЛАТЫ ВОЗМЕЩЕНИЯ ГРАЖДАНАМ, ЯВЛЯЮЩИМСЯ</w:t>
      </w:r>
    </w:p>
    <w:p w:rsidR="003A2052" w:rsidRDefault="003A2052">
      <w:pPr>
        <w:pStyle w:val="ConsPlusTitle"/>
        <w:jc w:val="center"/>
      </w:pPr>
      <w:r>
        <w:t>ЧЛЕНАМИ ЖИЛИЩНО-СТРОИТЕЛЬНОГО КООПЕРАТИВА ИЛИ ИНОГО</w:t>
      </w:r>
    </w:p>
    <w:p w:rsidR="003A2052" w:rsidRDefault="003A2052">
      <w:pPr>
        <w:pStyle w:val="ConsPlusTitle"/>
        <w:jc w:val="center"/>
      </w:pPr>
      <w:r>
        <w:t>СПЕЦИАЛИЗИРОВАННОГО ПОТРЕБИТЕЛЬСКОГО КООПЕРАТИВА, КОТОРЫЙ</w:t>
      </w:r>
    </w:p>
    <w:p w:rsidR="003A2052" w:rsidRDefault="003A2052">
      <w:pPr>
        <w:pStyle w:val="ConsPlusTitle"/>
        <w:jc w:val="center"/>
      </w:pPr>
      <w:proofErr w:type="gramStart"/>
      <w:r>
        <w:t>СОЗДАН</w:t>
      </w:r>
      <w:proofErr w:type="gramEnd"/>
      <w:r>
        <w:t xml:space="preserve"> В СООТВЕТСТВИИ СО СТАТЬЕЙ 201.10 ФЕДЕРАЛЬНОГО ЗАКОНА</w:t>
      </w:r>
    </w:p>
    <w:p w:rsidR="003A2052" w:rsidRDefault="003A2052">
      <w:pPr>
        <w:pStyle w:val="ConsPlusTitle"/>
        <w:jc w:val="center"/>
      </w:pPr>
      <w:r>
        <w:t>"О НЕСОСТОЯТЕЛЬНОСТИ (БАНКРОТСТВЕ)" И КОТОРОМУ БЫЛИ</w:t>
      </w:r>
    </w:p>
    <w:p w:rsidR="003A2052" w:rsidRDefault="003A2052">
      <w:pPr>
        <w:pStyle w:val="ConsPlusTitle"/>
        <w:jc w:val="center"/>
      </w:pPr>
      <w:r>
        <w:t>ПЕРЕДАНЫ ПРАВА ЗАСТРОЙЩИКА НА ОБЪЕКТ НЕЗАВЕРШЕННОГО</w:t>
      </w:r>
    </w:p>
    <w:p w:rsidR="003A2052" w:rsidRDefault="003A2052">
      <w:pPr>
        <w:pStyle w:val="ConsPlusTitle"/>
        <w:jc w:val="center"/>
      </w:pPr>
      <w:r>
        <w:t>СТРОИТЕЛЬСТВА И ЗЕМЕЛЬНЫЙ УЧАСТОК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выплаты возмещения гражданам, являющимся членами жилищно-строительного кооператива или иного специализированного потребительского кооператива, который создан в соответствии со статьей 201.10 Федерального закона "О несостоятельности (банкротстве)" и которому были переданы права застройщика на </w:t>
      </w:r>
      <w:r>
        <w:lastRenderedPageBreak/>
        <w:t>объект незавершенного строительства и земельный участок (далее соответственно - возмещение, кооператив), в том числе порядок обращения кооператива для выплаты возмещения, перечень документов, необходимых для выплаты возмещения</w:t>
      </w:r>
      <w:proofErr w:type="gramEnd"/>
      <w:r>
        <w:t>, и основания принятия публично-правовой компанией "Фонд защиты прав граждан - участников долевого строительства" (далее - Фонд) решения о выплате возмещения гражданину - члену кооператива.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Под гражданином - членом кооператива в настоящих Правилах понимается являющийся членом кооператива гражданин, требования которого погашены в деле о банкротстве застройщика в связи с передачей кооперативу прав застройщика на объект незавершенного строительства и земельный участок и который имеет в отношении кооператива требования о передаче жилого помещения, </w:t>
      </w:r>
      <w:proofErr w:type="spellStart"/>
      <w:r>
        <w:t>машино-места</w:t>
      </w:r>
      <w:proofErr w:type="spellEnd"/>
      <w:r>
        <w:t xml:space="preserve"> и (или) нежилого помещения, определенного подпунктом 3.1 пункта 1 статьи 201.1 Федерального закона "О</w:t>
      </w:r>
      <w:proofErr w:type="gramEnd"/>
      <w:r>
        <w:t xml:space="preserve"> несостоятельности (банкротстве)" (далее - нежилое помещение), в многоквартирном доме, жилом доме блокированной застройки, состоящем из 3 и более блоков, здании (сооружении), предназначенном исключительно для размещения </w:t>
      </w:r>
      <w:proofErr w:type="spellStart"/>
      <w:r>
        <w:t>машино-мест</w:t>
      </w:r>
      <w:proofErr w:type="spellEnd"/>
      <w:r>
        <w:t xml:space="preserve"> (далее - объе</w:t>
      </w:r>
      <w:proofErr w:type="gramStart"/>
      <w:r>
        <w:t>кт стр</w:t>
      </w:r>
      <w:proofErr w:type="gramEnd"/>
      <w:r>
        <w:t>оительства).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 xml:space="preserve">3. Кооператив вправе обратиться в Фонд для выплаты возмещения гражданам - членам кооператива в отношении одного или нескольких объектов строительства, в которых кооператив обязан передать таким гражданам жилые помещения, </w:t>
      </w:r>
      <w:proofErr w:type="spellStart"/>
      <w:r>
        <w:t>машино-места</w:t>
      </w:r>
      <w:proofErr w:type="spellEnd"/>
      <w:r>
        <w:t xml:space="preserve"> и (или) нежилые помещения.</w:t>
      </w:r>
    </w:p>
    <w:p w:rsidR="003A2052" w:rsidRDefault="003A2052">
      <w:pPr>
        <w:pStyle w:val="ConsPlusNormal"/>
        <w:spacing w:before="220"/>
        <w:ind w:firstLine="540"/>
        <w:jc w:val="both"/>
      </w:pPr>
      <w:bookmarkStart w:id="1" w:name="P43"/>
      <w:bookmarkEnd w:id="1"/>
      <w:r>
        <w:t>4. Для выплаты возмещения гражданам - членам кооператива кооператив обращается в Фонд с заявлением (далее - заявление кооператива), к которому прилагаются следующие документы и сведения: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а) нотариально заверенная копия решения органа кооператива, уполномоченного в соответствии с уставом кооператива на принятие соответствующего решения, об обращении в Фонд;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б) нотариально заверенная копия устава кооператива;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в) нотариально заверенный реестр членов кооператива;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г) сведения об объекте строительства, в отношении которого кооператив обращается для выплаты возмещения гражданам - членам кооператива, в том числе сведения, идентифицирующие объе</w:t>
      </w:r>
      <w:proofErr w:type="gramStart"/>
      <w:r>
        <w:t>кт стр</w:t>
      </w:r>
      <w:proofErr w:type="gramEnd"/>
      <w:r>
        <w:t>оительства;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перечень граждан - членов кооператива с указанием размера требований каждого гражданина - члена кооператива, погашенных в связи с передачей кооперативу прав застройщика на объект незавершенного строительства и земельный участок в соответствии с реестром требований участников строительства (реестром требований о передаче жилых помещений);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gramStart"/>
      <w:r>
        <w:t xml:space="preserve">е) сведения о требованиях граждан - членов кооператива к кооперативу о передаче жилого помещения, </w:t>
      </w:r>
      <w:proofErr w:type="spellStart"/>
      <w:r>
        <w:t>машино-места</w:t>
      </w:r>
      <w:proofErr w:type="spellEnd"/>
      <w:r>
        <w:t xml:space="preserve"> и (или) нежилого помещения в объекте строительства с указанием сведений о каждом жилом помещении, </w:t>
      </w:r>
      <w:proofErr w:type="spellStart"/>
      <w:r>
        <w:t>машино-месте</w:t>
      </w:r>
      <w:proofErr w:type="spellEnd"/>
      <w:r>
        <w:t xml:space="preserve"> и нежилом помещении (в том числе сведений о площади помещения, </w:t>
      </w:r>
      <w:proofErr w:type="spellStart"/>
      <w:r>
        <w:t>машино-места</w:t>
      </w:r>
      <w:proofErr w:type="spellEnd"/>
      <w:r>
        <w:t>), о передаче которых граждане - члены кооператива имеют требования, и соответствующем объекте строительства;</w:t>
      </w:r>
      <w:proofErr w:type="gramEnd"/>
    </w:p>
    <w:p w:rsidR="003A2052" w:rsidRDefault="003A2052">
      <w:pPr>
        <w:pStyle w:val="ConsPlusNormal"/>
        <w:spacing w:before="220"/>
        <w:ind w:firstLine="540"/>
        <w:jc w:val="both"/>
      </w:pPr>
      <w:r>
        <w:t>ж) сведения о внесении гражданами - членами кооператива паевых взносов с указанием размера таких взносов и неисполненных обязатель</w:t>
      </w:r>
      <w:proofErr w:type="gramStart"/>
      <w:r>
        <w:t>ств гр</w:t>
      </w:r>
      <w:proofErr w:type="gramEnd"/>
      <w:r>
        <w:t>аждан - членов кооперативов по внесению таких взносов (при наличии указанных взносов и (или) обязательств).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5. Заявление кооператива с приложением документов и сведений, предусмотренных пунктом 4 настоящих Правил, направляется в Фонд заказным письмом с уведомлением о вручении либо через единую информационную систему жилищного строительства.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lastRenderedPageBreak/>
        <w:t>6. Фонд рассматривает заявление кооператива в течение 3 месяцев со дня его поступления.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7. В случае необходимости получения Фондом информации, подтверждающей достоверность представленных кооперативом сведений, у кооператива, граждан - членов кооператива и (или) иных лиц срок рассмотрения заявления кооператива Фондом может быть продлен на срок до одного месяца. О продлении указанного срока Фонд уведомляет кооператив заказным письмом с уведомлением о вручении либо через единую информационную систему жилищного строительства.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8. По результатам рассмотрения заявления кооператива Фонд принимает решение о выплате возмещения либо об отказе в выплате возмещения. Решение об отказе в выплате возмещения принимается Фондом при наличии одного из следующих оснований:</w:t>
      </w:r>
    </w:p>
    <w:p w:rsidR="003A2052" w:rsidRDefault="003A2052">
      <w:pPr>
        <w:pStyle w:val="ConsPlusNormal"/>
        <w:spacing w:before="220"/>
        <w:ind w:firstLine="540"/>
        <w:jc w:val="both"/>
      </w:pPr>
      <w:bookmarkStart w:id="2" w:name="P55"/>
      <w:bookmarkEnd w:id="2"/>
      <w:r>
        <w:t>а) кооперативом не представлены документы и (или) сведения, предусмотренные пунктом 4 настоящих Правил;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gramStart"/>
      <w:r>
        <w:t>б) Фондом на основании обращении кооператива, предусмотренного частью 1 статьи 13.3 Федерального закона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принято решение о финансировании мероприятий по завершению строительства объекта строительства, указанного в заявлении кооператива;</w:t>
      </w:r>
      <w:proofErr w:type="gramEnd"/>
    </w:p>
    <w:p w:rsidR="003A2052" w:rsidRDefault="003A2052">
      <w:pPr>
        <w:pStyle w:val="ConsPlusNormal"/>
        <w:spacing w:before="220"/>
        <w:ind w:firstLine="540"/>
        <w:jc w:val="both"/>
      </w:pPr>
      <w:r>
        <w:t>в) объе</w:t>
      </w:r>
      <w:proofErr w:type="gramStart"/>
      <w:r>
        <w:t>кт стр</w:t>
      </w:r>
      <w:proofErr w:type="gramEnd"/>
      <w:r>
        <w:t>оительства, указанный в заявлении кооператива, введен в эксплуатацию;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г) кооператив признан банкротом и в отношении его открыто конкурсное производство.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9. Если решение об отказе в выплате возмещения принято Фондом по основанию, указанному в подпункте "а" пункта 8 настоящих Правил, кооператив вправе повторно обратиться в Фонд в порядке, установленном настоящими Правилами, в случае устранения основания принятия Фондом указанного решения.</w:t>
      </w:r>
    </w:p>
    <w:p w:rsidR="003A2052" w:rsidRDefault="003A2052">
      <w:pPr>
        <w:pStyle w:val="ConsPlusNormal"/>
        <w:spacing w:before="220"/>
        <w:ind w:firstLine="540"/>
        <w:jc w:val="both"/>
      </w:pPr>
      <w:bookmarkStart w:id="3" w:name="P60"/>
      <w:bookmarkEnd w:id="3"/>
      <w:r>
        <w:t>10. Фонд не позднее 3 рабочих дней со дня принятия решения о выплате возмещения размещает на своем официальном сайте в информационно-телекоммуникационной сети "Интернет" сообщение о дате начала приема заявлений граждан - членов кооператива о выплате возмещения, а также о месте, времени, форме и порядке приема заявлений.</w:t>
      </w:r>
    </w:p>
    <w:p w:rsidR="003A2052" w:rsidRDefault="003A2052">
      <w:pPr>
        <w:pStyle w:val="ConsPlusNormal"/>
        <w:spacing w:before="220"/>
        <w:ind w:firstLine="540"/>
        <w:jc w:val="both"/>
      </w:pPr>
      <w:bookmarkStart w:id="4" w:name="P61"/>
      <w:bookmarkEnd w:id="4"/>
      <w:r>
        <w:t>11. Граждане - члены кооператива вправе обратиться с заявлением о выплате возмещения в течение 3 лет со дня размещения сообщения, предусмотренного пунктом 10 настоящих Правил.</w:t>
      </w:r>
    </w:p>
    <w:p w:rsidR="003A2052" w:rsidRDefault="003A2052">
      <w:pPr>
        <w:pStyle w:val="ConsPlusNormal"/>
        <w:spacing w:before="220"/>
        <w:ind w:firstLine="540"/>
        <w:jc w:val="both"/>
      </w:pPr>
      <w:bookmarkStart w:id="5" w:name="P62"/>
      <w:bookmarkEnd w:id="5"/>
      <w:r>
        <w:t>12. В случае обращения гражданина - члена кооператива с заявлением о выплате возмещения после истечения срока, указанного в пункте 11 настоящих Правил, выплата возмещения может осуществляться при наличии одного из следующих обстоятельств: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а) обращению с заявлением о выплате возмещения препятствовало чрезвычайное и непредотвратимое при указанных условиях обстоятельство (непреодолимая сила);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б) гражданин - член кооператива проходил (проходит) военную службу по призыву или находился (находится) в составе Вооруженных Сил Российской Федерации (других войск, воинских формирований, органов), переведенных на военное положение;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в) причина пропуска указанного срока связана со сроками принятия наследства либо иными уважительными обстоятельствами, связанными с личностью гражданина - члена кооператива (в том числе с его тяжелой болезнью, беспомощным состоянием).</w:t>
      </w:r>
    </w:p>
    <w:p w:rsidR="003A2052" w:rsidRDefault="003A2052">
      <w:pPr>
        <w:pStyle w:val="ConsPlusNormal"/>
        <w:spacing w:before="220"/>
        <w:ind w:firstLine="540"/>
        <w:jc w:val="both"/>
      </w:pPr>
      <w:bookmarkStart w:id="6" w:name="P66"/>
      <w:bookmarkEnd w:id="6"/>
      <w:r>
        <w:t xml:space="preserve">13. При обращении в Фонд за выплатой возмещения гражданин - член кооператива </w:t>
      </w:r>
      <w:r>
        <w:lastRenderedPageBreak/>
        <w:t>представляет: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а) заявление о выплате возмещения по форме, утвержденной Фондом;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б) документ, удостоверяющий личность, либо его заверенную в установленном порядке копию;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в) заверенную кооперативом копию заявления гражданина - члена кооператива о выходе из кооператива в связи с выплатой возмещения Фондом, содержащего указание на переход к Фонду права требования к кооперативу о выдаче паевого взноса.</w:t>
      </w:r>
    </w:p>
    <w:p w:rsidR="003A2052" w:rsidRDefault="003A2052">
      <w:pPr>
        <w:pStyle w:val="ConsPlusNormal"/>
        <w:spacing w:before="220"/>
        <w:ind w:firstLine="540"/>
        <w:jc w:val="both"/>
      </w:pPr>
      <w:bookmarkStart w:id="7" w:name="P70"/>
      <w:bookmarkEnd w:id="7"/>
      <w:r>
        <w:t>14. При обращении представителя гражданина - члена кооператива с заявлением о выплате возмещения наряду с документами, указанными в пункте 13 настоящих Правил, представляется также нотариально удостоверенная доверенность.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Фонд в течение 10 рабочих дней со дня представления гражданином - членом кооператива документов, указанных в пунктах 13 и 14 настоящих Правил, принимает решение о выплате возмещения гражданину - члену кооператива при наличии оснований, предусмотренных пунктом 16 настоящих Правил, а в случае отсутствия таких оснований в указанный срок уведомляет об этом гражданина - члена кооператива, подавшего заявление в Фонд.</w:t>
      </w:r>
      <w:proofErr w:type="gramEnd"/>
    </w:p>
    <w:p w:rsidR="003A2052" w:rsidRDefault="003A2052">
      <w:pPr>
        <w:pStyle w:val="ConsPlusNormal"/>
        <w:spacing w:before="220"/>
        <w:ind w:firstLine="540"/>
        <w:jc w:val="both"/>
      </w:pPr>
      <w:bookmarkStart w:id="8" w:name="P72"/>
      <w:bookmarkEnd w:id="8"/>
      <w:r>
        <w:t>16. Решение Фонда о выплате возмещения гражданину - члену кооператива принимается при наличии совокупности следующих оснований: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 xml:space="preserve">а) Фондом принято решение в соответствии с настоящими Правилами о выплате возмещения в отношении объекта строительства, в котором кооператив обязан передать гражданину - члену кооператива жилое помещение, </w:t>
      </w:r>
      <w:proofErr w:type="spellStart"/>
      <w:r>
        <w:t>машино-место</w:t>
      </w:r>
      <w:proofErr w:type="spellEnd"/>
      <w:r>
        <w:t xml:space="preserve"> и (или) нежилое помещение;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 xml:space="preserve">б) объект строительства, в котором кооператив обязан передать гражданину - члену кооператива жилое помещение, </w:t>
      </w:r>
      <w:proofErr w:type="spellStart"/>
      <w:r>
        <w:t>машино-место</w:t>
      </w:r>
      <w:proofErr w:type="spellEnd"/>
      <w:r>
        <w:t xml:space="preserve"> и (</w:t>
      </w:r>
      <w:proofErr w:type="gramStart"/>
      <w:r>
        <w:t xml:space="preserve">или) </w:t>
      </w:r>
      <w:proofErr w:type="gramEnd"/>
      <w:r>
        <w:t>нежилое помещение, не введен в эксплуатацию;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в) отсутствует решение арбитражного суда о признании кооператива банкротом и об открытии в отношении его конкурсного производства;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г) гражданином - членом кооператива соблюден срок подачи заявления или гражданином - членом кооператива подтверждены обстоятельства, указанные в пункте 12 настоящих Правил.</w:t>
      </w:r>
    </w:p>
    <w:p w:rsidR="003A2052" w:rsidRDefault="003A2052">
      <w:pPr>
        <w:pStyle w:val="ConsPlusNormal"/>
        <w:spacing w:before="220"/>
        <w:ind w:firstLine="540"/>
        <w:jc w:val="both"/>
      </w:pPr>
      <w:bookmarkStart w:id="9" w:name="P77"/>
      <w:bookmarkEnd w:id="9"/>
      <w:r>
        <w:t xml:space="preserve">17. </w:t>
      </w:r>
      <w:proofErr w:type="gramStart"/>
      <w:r>
        <w:t>Выплата возмещения гражданину - члену кооператива, имеющему требование о передаче жилого помещения, осуществляется в размере, определяемом в соответствии с методикой расчета размера возмещения гражданам, являющимся членами жилищно-строительного кооператива или иного специализированного потребительского кооператива, который создан в соответствии со статьей 201.10 Федерального закона "О несостоятельности (банкротстве)" и которому были переданы права застройщика на объект незавершенного строительства и земельный участок, имеющим требования о</w:t>
      </w:r>
      <w:proofErr w:type="gramEnd"/>
      <w:r>
        <w:t xml:space="preserve"> передаче жилых помещений, согласно приложению. Выплата возмещения гражданину - члену кооператива по требованиям, предусматривающим передачу </w:t>
      </w:r>
      <w:proofErr w:type="spellStart"/>
      <w:r>
        <w:t>машино-места</w:t>
      </w:r>
      <w:proofErr w:type="spellEnd"/>
      <w:r>
        <w:t xml:space="preserve"> или нежилого помещения, осуществляется в размере цены, уплаченной гражданином - членом кооператива застройщику. При расчете размера возмещения учитываются жилые помещения, </w:t>
      </w:r>
      <w:proofErr w:type="spellStart"/>
      <w:r>
        <w:t>машино-места</w:t>
      </w:r>
      <w:proofErr w:type="spellEnd"/>
      <w:r>
        <w:t xml:space="preserve"> и нежилые помещения только в объектах строительства, в отношении которых Фондом принято решение о выплате возмещения.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случае если обязательство гражданина - члена кооператива по внесению денежных средств в качестве паевого взноса в кооператив в соответствии с подпунктом 3 пункта 8 статьи 201.10 Федерального закона "О несостоятельности (банкротстве)" исполнено в неполном объеме, размер возмещения гражданину - члену кооператива, имеющему требование о передаче </w:t>
      </w:r>
      <w:proofErr w:type="spellStart"/>
      <w:r>
        <w:lastRenderedPageBreak/>
        <w:t>машино-места</w:t>
      </w:r>
      <w:proofErr w:type="spellEnd"/>
      <w:r>
        <w:t xml:space="preserve"> и (или) нежилого помещения, рассчитанный в соответствии с пунктом 17 настоящих Правил, определяется в размере</w:t>
      </w:r>
      <w:proofErr w:type="gramEnd"/>
      <w:r>
        <w:t xml:space="preserve">, </w:t>
      </w:r>
      <w:proofErr w:type="gramStart"/>
      <w:r>
        <w:t>пропорциональном</w:t>
      </w:r>
      <w:proofErr w:type="gramEnd"/>
      <w:r>
        <w:t xml:space="preserve"> исполненной части обязательства.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19. Выплата возмещения осуществляется в валюте Российской Федерации.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Для приема от граждан - членов кооператива заявлений о выплате возмещения и иных необходимых документов и выплаты возмещения Фонд вправе осуществлять привлечение банков-агентов в порядке, установленном Правилами выплаты публично-правовой компанией "Фонд защиты прав граждан - участников долевого строительства" возмещения гражданам - участникам строительства по договорам, предусматривающим передачу жилых помещений, </w:t>
      </w:r>
      <w:proofErr w:type="spellStart"/>
      <w:r>
        <w:t>машино-мест</w:t>
      </w:r>
      <w:proofErr w:type="spellEnd"/>
      <w:r>
        <w:t xml:space="preserve"> и нежилых помещений, утвержденными постановлением Правительства Российской Федерации от 7 октября 2017 г</w:t>
      </w:r>
      <w:proofErr w:type="gramEnd"/>
      <w:r>
        <w:t xml:space="preserve">. N 1233 "Об утверждении Правил выплаты публично-правовой компанией "Фонд защиты прав граждан - участников долевого строительства" возмещения гражданам - участникам строительства по договорам, предусматривающим передачу жилых помещений, </w:t>
      </w:r>
      <w:proofErr w:type="spellStart"/>
      <w:r>
        <w:t>машино-мест</w:t>
      </w:r>
      <w:proofErr w:type="spellEnd"/>
      <w:r>
        <w:t xml:space="preserve"> и нежилых помещений".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right"/>
        <w:outlineLvl w:val="1"/>
      </w:pPr>
      <w:r>
        <w:t>Приложение</w:t>
      </w:r>
    </w:p>
    <w:p w:rsidR="003A2052" w:rsidRDefault="003A2052">
      <w:pPr>
        <w:pStyle w:val="ConsPlusNormal"/>
        <w:jc w:val="right"/>
      </w:pPr>
      <w:r>
        <w:t>к Правилам выплаты возмещения</w:t>
      </w:r>
    </w:p>
    <w:p w:rsidR="003A2052" w:rsidRDefault="003A2052">
      <w:pPr>
        <w:pStyle w:val="ConsPlusNormal"/>
        <w:jc w:val="right"/>
      </w:pPr>
      <w:r>
        <w:t>гражданам, являющимся членами</w:t>
      </w:r>
    </w:p>
    <w:p w:rsidR="003A2052" w:rsidRDefault="003A2052">
      <w:pPr>
        <w:pStyle w:val="ConsPlusNormal"/>
        <w:jc w:val="right"/>
      </w:pPr>
      <w:r>
        <w:t>жилищно-строительного кооператива</w:t>
      </w:r>
    </w:p>
    <w:p w:rsidR="003A2052" w:rsidRDefault="003A2052">
      <w:pPr>
        <w:pStyle w:val="ConsPlusNormal"/>
        <w:jc w:val="right"/>
      </w:pPr>
      <w:r>
        <w:t>или иного специализированного</w:t>
      </w:r>
    </w:p>
    <w:p w:rsidR="003A2052" w:rsidRDefault="003A2052">
      <w:pPr>
        <w:pStyle w:val="ConsPlusNormal"/>
        <w:jc w:val="right"/>
      </w:pPr>
      <w:r>
        <w:t>потребительского кооператива,</w:t>
      </w:r>
    </w:p>
    <w:p w:rsidR="003A2052" w:rsidRDefault="003A2052">
      <w:pPr>
        <w:pStyle w:val="ConsPlusNormal"/>
        <w:jc w:val="right"/>
      </w:pPr>
      <w:proofErr w:type="gramStart"/>
      <w:r>
        <w:t>который</w:t>
      </w:r>
      <w:proofErr w:type="gramEnd"/>
      <w:r>
        <w:t xml:space="preserve"> создан в соответствии</w:t>
      </w:r>
    </w:p>
    <w:p w:rsidR="003A2052" w:rsidRDefault="003A2052">
      <w:pPr>
        <w:pStyle w:val="ConsPlusNormal"/>
        <w:jc w:val="right"/>
      </w:pPr>
      <w:r>
        <w:t xml:space="preserve">со статьей 201.10 </w:t>
      </w:r>
      <w:proofErr w:type="gramStart"/>
      <w:r>
        <w:t>Федерального</w:t>
      </w:r>
      <w:proofErr w:type="gramEnd"/>
    </w:p>
    <w:p w:rsidR="003A2052" w:rsidRDefault="003A2052">
      <w:pPr>
        <w:pStyle w:val="ConsPlusNormal"/>
        <w:jc w:val="right"/>
      </w:pPr>
      <w:r>
        <w:t>закона "О несостоятельности</w:t>
      </w:r>
    </w:p>
    <w:p w:rsidR="003A2052" w:rsidRDefault="003A2052">
      <w:pPr>
        <w:pStyle w:val="ConsPlusNormal"/>
        <w:jc w:val="right"/>
      </w:pPr>
      <w:r>
        <w:t>(</w:t>
      </w:r>
      <w:proofErr w:type="gramStart"/>
      <w:r>
        <w:t>банкротстве</w:t>
      </w:r>
      <w:proofErr w:type="gramEnd"/>
      <w:r>
        <w:t>)" и которому были</w:t>
      </w:r>
    </w:p>
    <w:p w:rsidR="003A2052" w:rsidRDefault="003A2052">
      <w:pPr>
        <w:pStyle w:val="ConsPlusNormal"/>
        <w:jc w:val="right"/>
      </w:pPr>
      <w:r>
        <w:t>переданы права застройщика</w:t>
      </w:r>
    </w:p>
    <w:p w:rsidR="003A2052" w:rsidRDefault="003A2052">
      <w:pPr>
        <w:pStyle w:val="ConsPlusNormal"/>
        <w:jc w:val="right"/>
      </w:pPr>
      <w:r>
        <w:t xml:space="preserve">на объект </w:t>
      </w:r>
      <w:proofErr w:type="gramStart"/>
      <w:r>
        <w:t>незавершенного</w:t>
      </w:r>
      <w:proofErr w:type="gramEnd"/>
    </w:p>
    <w:p w:rsidR="003A2052" w:rsidRDefault="003A2052">
      <w:pPr>
        <w:pStyle w:val="ConsPlusNormal"/>
        <w:jc w:val="right"/>
      </w:pPr>
      <w:r>
        <w:t>строительства и земельный участок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Title"/>
        <w:jc w:val="center"/>
      </w:pPr>
      <w:bookmarkStart w:id="10" w:name="P100"/>
      <w:bookmarkEnd w:id="10"/>
      <w:r>
        <w:t>МЕТОДИКА</w:t>
      </w:r>
    </w:p>
    <w:p w:rsidR="003A2052" w:rsidRDefault="003A2052">
      <w:pPr>
        <w:pStyle w:val="ConsPlusTitle"/>
        <w:jc w:val="center"/>
      </w:pPr>
      <w:r>
        <w:t>РАСЧЕТА РАЗМЕРА ВОЗМЕЩЕНИЯ ГРАЖДАНАМ, ЯВЛЯЮЩИМСЯ</w:t>
      </w:r>
    </w:p>
    <w:p w:rsidR="003A2052" w:rsidRDefault="003A2052">
      <w:pPr>
        <w:pStyle w:val="ConsPlusTitle"/>
        <w:jc w:val="center"/>
      </w:pPr>
      <w:r>
        <w:t>ЧЛЕНАМИ ЖИЛИЩНО-СТРОИТЕЛЬНОГО КООПЕРАТИВА ИЛИ ИНОГО</w:t>
      </w:r>
    </w:p>
    <w:p w:rsidR="003A2052" w:rsidRDefault="003A2052">
      <w:pPr>
        <w:pStyle w:val="ConsPlusTitle"/>
        <w:jc w:val="center"/>
      </w:pPr>
      <w:r>
        <w:t>СПЕЦИАЛИЗИРОВАННОГО ПОТРЕБИТЕЛЬСКОГО КООПЕРАТИВА, КОТОРЫЙ</w:t>
      </w:r>
    </w:p>
    <w:p w:rsidR="003A2052" w:rsidRDefault="003A2052">
      <w:pPr>
        <w:pStyle w:val="ConsPlusTitle"/>
        <w:jc w:val="center"/>
      </w:pPr>
      <w:proofErr w:type="gramStart"/>
      <w:r>
        <w:t>СОЗДАН</w:t>
      </w:r>
      <w:proofErr w:type="gramEnd"/>
      <w:r>
        <w:t xml:space="preserve"> В СООТВЕТСТВИИ СО СТАТЬЕЙ 201.10 ФЕДЕРАЛЬНОГО ЗАКОНА</w:t>
      </w:r>
    </w:p>
    <w:p w:rsidR="003A2052" w:rsidRDefault="003A2052">
      <w:pPr>
        <w:pStyle w:val="ConsPlusTitle"/>
        <w:jc w:val="center"/>
      </w:pPr>
      <w:r>
        <w:t>"О НЕСОСТОЯТЕЛЬНОСТИ (БАНКРОТСТВЕ)" И КОТОРОМУ БЫЛИ</w:t>
      </w:r>
    </w:p>
    <w:p w:rsidR="003A2052" w:rsidRDefault="003A2052">
      <w:pPr>
        <w:pStyle w:val="ConsPlusTitle"/>
        <w:jc w:val="center"/>
      </w:pPr>
      <w:r>
        <w:t>ПЕРЕДАНЫ ПРАВА ЗАСТРОЙЩИКА НА ОБЪЕКТ НЕЗАВЕРШЕННОГО</w:t>
      </w:r>
    </w:p>
    <w:p w:rsidR="003A2052" w:rsidRDefault="003A2052">
      <w:pPr>
        <w:pStyle w:val="ConsPlusTitle"/>
        <w:jc w:val="center"/>
      </w:pPr>
      <w:r>
        <w:t xml:space="preserve">СТРОИТЕЛЬСТВА И ЗЕМЕЛЬНЫЙ УЧАСТОК, </w:t>
      </w:r>
      <w:proofErr w:type="gramStart"/>
      <w:r>
        <w:t>ИМЕЮЩИМ</w:t>
      </w:r>
      <w:proofErr w:type="gramEnd"/>
    </w:p>
    <w:p w:rsidR="003A2052" w:rsidRDefault="003A2052">
      <w:pPr>
        <w:pStyle w:val="ConsPlusTitle"/>
        <w:jc w:val="center"/>
      </w:pPr>
      <w:r>
        <w:t>ТРЕБОВАНИЯ О ПЕРЕДАЧЕ ЖИЛЫХ ПОМЕЩЕНИЙ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ind w:firstLine="540"/>
        <w:jc w:val="both"/>
      </w:pPr>
      <w:proofErr w:type="gramStart"/>
      <w:r>
        <w:t>Расчет размера возмещения гражданам, являющимся членами жилищно-строительного кооператива или иного специализированного потребительского кооператива, который создан в соответствии со статьей 201.10 Федерального закона "О несостоятельности (банкротстве)" и которому были переданы права застройщика на объект незавершенного строительства и земельный участок, имеющим требования о передаче жилого помещения в многоквартирном доме и (или) жилом доме блокированной застройки, состоящем из 3 и более блоков (далее</w:t>
      </w:r>
      <w:proofErr w:type="gramEnd"/>
      <w:r>
        <w:t xml:space="preserve"> </w:t>
      </w:r>
      <w:proofErr w:type="gramStart"/>
      <w:r>
        <w:t xml:space="preserve">соответственно - возмещение, гражданин - член кооператива, кооператив, жилое помещение, объект строительства), осуществляется в соответствии с частью 2 статьи 13 и частью 6 статьи 13.3 Федерального закона "О публично-правовой компании по защите прав граждан - участников </w:t>
      </w:r>
      <w:r>
        <w:lastRenderedPageBreak/>
        <w:t>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в следующем порядке:</w:t>
      </w:r>
      <w:proofErr w:type="gramEnd"/>
    </w:p>
    <w:p w:rsidR="003A2052" w:rsidRDefault="003A2052">
      <w:pPr>
        <w:pStyle w:val="ConsPlusNormal"/>
        <w:spacing w:before="220"/>
        <w:ind w:firstLine="540"/>
        <w:jc w:val="both"/>
      </w:pPr>
      <w:r>
        <w:t>а) определяется размер возмещения исходя из рыночной стоимости 1 кв. метра равнозначного жилого помещения на первичном рынке на момент выплаты возмещения (B</w:t>
      </w:r>
      <w:r>
        <w:rPr>
          <w:vertAlign w:val="subscript"/>
        </w:rPr>
        <w:t>1</w:t>
      </w:r>
      <w:r>
        <w:t>) в отношении всех жилых помещений, подлежащих передаче кооперативом гражданину - члену кооператива в одном объекте строительства, по формуле:</w:t>
      </w:r>
    </w:p>
    <w:p w:rsidR="003A2052" w:rsidRDefault="003A2052">
      <w:pPr>
        <w:pStyle w:val="ConsPlusNormal"/>
        <w:jc w:val="both"/>
      </w:pPr>
    </w:p>
    <w:p w:rsidR="003A2052" w:rsidRPr="003A2052" w:rsidRDefault="003A2052">
      <w:pPr>
        <w:pStyle w:val="ConsPlusNormal"/>
        <w:jc w:val="center"/>
        <w:rPr>
          <w:lang w:val="en-US"/>
        </w:rPr>
      </w:pPr>
      <w:r w:rsidRPr="003A2052">
        <w:rPr>
          <w:lang w:val="en-US"/>
        </w:rPr>
        <w:t>B</w:t>
      </w:r>
      <w:r w:rsidRPr="003A2052">
        <w:rPr>
          <w:vertAlign w:val="subscript"/>
          <w:lang w:val="en-US"/>
        </w:rPr>
        <w:t>1</w:t>
      </w:r>
      <w:r w:rsidRPr="003A2052">
        <w:rPr>
          <w:lang w:val="en-US"/>
        </w:rPr>
        <w:t xml:space="preserve"> = (S</w:t>
      </w:r>
      <w:r w:rsidRPr="003A2052">
        <w:rPr>
          <w:vertAlign w:val="subscript"/>
          <w:lang w:val="en-US"/>
        </w:rPr>
        <w:t>1</w:t>
      </w:r>
      <w:r w:rsidRPr="003A2052">
        <w:rPr>
          <w:lang w:val="en-US"/>
        </w:rPr>
        <w:t xml:space="preserve"> x R</w:t>
      </w:r>
      <w:r w:rsidRPr="003A2052">
        <w:rPr>
          <w:vertAlign w:val="subscript"/>
          <w:lang w:val="en-US"/>
        </w:rPr>
        <w:t>1</w:t>
      </w:r>
      <w:r w:rsidRPr="003A2052">
        <w:rPr>
          <w:lang w:val="en-US"/>
        </w:rPr>
        <w:t xml:space="preserve"> x k</w:t>
      </w:r>
      <w:r w:rsidRPr="003A2052">
        <w:rPr>
          <w:vertAlign w:val="subscript"/>
          <w:lang w:val="en-US"/>
        </w:rPr>
        <w:t>1</w:t>
      </w:r>
      <w:r w:rsidRPr="003A2052">
        <w:rPr>
          <w:lang w:val="en-US"/>
        </w:rPr>
        <w:t xml:space="preserve"> x m</w:t>
      </w:r>
      <w:r w:rsidRPr="003A2052">
        <w:rPr>
          <w:vertAlign w:val="subscript"/>
          <w:lang w:val="en-US"/>
        </w:rPr>
        <w:t>1</w:t>
      </w:r>
      <w:r w:rsidRPr="003A2052">
        <w:rPr>
          <w:lang w:val="en-US"/>
        </w:rPr>
        <w:t xml:space="preserve"> + S</w:t>
      </w:r>
      <w:r w:rsidRPr="003A2052">
        <w:rPr>
          <w:vertAlign w:val="subscript"/>
          <w:lang w:val="en-US"/>
        </w:rPr>
        <w:t>2</w:t>
      </w:r>
      <w:r w:rsidRPr="003A2052">
        <w:rPr>
          <w:lang w:val="en-US"/>
        </w:rPr>
        <w:t xml:space="preserve"> x R</w:t>
      </w:r>
      <w:r w:rsidRPr="003A2052">
        <w:rPr>
          <w:vertAlign w:val="subscript"/>
          <w:lang w:val="en-US"/>
        </w:rPr>
        <w:t>2</w:t>
      </w:r>
      <w:r w:rsidRPr="003A2052">
        <w:rPr>
          <w:lang w:val="en-US"/>
        </w:rPr>
        <w:t xml:space="preserve"> x </w:t>
      </w:r>
      <w:proofErr w:type="gramStart"/>
      <w:r w:rsidRPr="003A2052">
        <w:rPr>
          <w:lang w:val="en-US"/>
        </w:rPr>
        <w:t>k</w:t>
      </w:r>
      <w:r w:rsidRPr="003A2052">
        <w:rPr>
          <w:vertAlign w:val="subscript"/>
          <w:lang w:val="en-US"/>
        </w:rPr>
        <w:t>2</w:t>
      </w:r>
      <w:proofErr w:type="gramEnd"/>
      <w:r w:rsidRPr="003A2052">
        <w:rPr>
          <w:lang w:val="en-US"/>
        </w:rPr>
        <w:t xml:space="preserve"> x m</w:t>
      </w:r>
      <w:r w:rsidRPr="003A2052">
        <w:rPr>
          <w:vertAlign w:val="subscript"/>
          <w:lang w:val="en-US"/>
        </w:rPr>
        <w:t>2</w:t>
      </w:r>
      <w:r w:rsidRPr="003A2052">
        <w:rPr>
          <w:lang w:val="en-US"/>
        </w:rPr>
        <w:t xml:space="preserve"> + ... +</w:t>
      </w:r>
    </w:p>
    <w:p w:rsidR="003A2052" w:rsidRPr="003A2052" w:rsidRDefault="003A2052">
      <w:pPr>
        <w:pStyle w:val="ConsPlusNormal"/>
        <w:jc w:val="center"/>
        <w:rPr>
          <w:lang w:val="en-US"/>
        </w:rPr>
      </w:pPr>
      <w:r w:rsidRPr="003A2052">
        <w:rPr>
          <w:lang w:val="en-US"/>
        </w:rPr>
        <w:t xml:space="preserve">+ </w:t>
      </w:r>
      <w:proofErr w:type="spellStart"/>
      <w:r w:rsidRPr="003A2052">
        <w:rPr>
          <w:lang w:val="en-US"/>
        </w:rPr>
        <w:t>S</w:t>
      </w:r>
      <w:r w:rsidRPr="003A2052">
        <w:rPr>
          <w:vertAlign w:val="subscript"/>
          <w:lang w:val="en-US"/>
        </w:rPr>
        <w:t>n</w:t>
      </w:r>
      <w:proofErr w:type="spellEnd"/>
      <w:r w:rsidRPr="003A2052">
        <w:rPr>
          <w:lang w:val="en-US"/>
        </w:rPr>
        <w:t xml:space="preserve"> x </w:t>
      </w:r>
      <w:proofErr w:type="spellStart"/>
      <w:r w:rsidRPr="003A2052">
        <w:rPr>
          <w:lang w:val="en-US"/>
        </w:rPr>
        <w:t>R</w:t>
      </w:r>
      <w:r w:rsidRPr="003A2052">
        <w:rPr>
          <w:vertAlign w:val="subscript"/>
          <w:lang w:val="en-US"/>
        </w:rPr>
        <w:t>n</w:t>
      </w:r>
      <w:proofErr w:type="spellEnd"/>
      <w:r w:rsidRPr="003A2052">
        <w:rPr>
          <w:lang w:val="en-US"/>
        </w:rPr>
        <w:t xml:space="preserve"> x </w:t>
      </w:r>
      <w:proofErr w:type="spellStart"/>
      <w:proofErr w:type="gramStart"/>
      <w:r w:rsidRPr="003A2052">
        <w:rPr>
          <w:lang w:val="en-US"/>
        </w:rPr>
        <w:t>k</w:t>
      </w:r>
      <w:r w:rsidRPr="003A2052">
        <w:rPr>
          <w:vertAlign w:val="subscript"/>
          <w:lang w:val="en-US"/>
        </w:rPr>
        <w:t>n</w:t>
      </w:r>
      <w:proofErr w:type="spellEnd"/>
      <w:proofErr w:type="gramEnd"/>
      <w:r w:rsidRPr="003A2052">
        <w:rPr>
          <w:lang w:val="en-US"/>
        </w:rPr>
        <w:t xml:space="preserve"> x </w:t>
      </w:r>
      <w:proofErr w:type="spellStart"/>
      <w:r w:rsidRPr="003A2052">
        <w:rPr>
          <w:lang w:val="en-US"/>
        </w:rPr>
        <w:t>m</w:t>
      </w:r>
      <w:r w:rsidRPr="003A2052">
        <w:rPr>
          <w:vertAlign w:val="subscript"/>
          <w:lang w:val="en-US"/>
        </w:rPr>
        <w:t>n</w:t>
      </w:r>
      <w:proofErr w:type="spellEnd"/>
      <w:r w:rsidRPr="003A2052">
        <w:rPr>
          <w:lang w:val="en-US"/>
        </w:rPr>
        <w:t>) x z,</w:t>
      </w:r>
    </w:p>
    <w:p w:rsidR="003A2052" w:rsidRPr="003A2052" w:rsidRDefault="003A2052">
      <w:pPr>
        <w:pStyle w:val="ConsPlusNormal"/>
        <w:jc w:val="both"/>
        <w:rPr>
          <w:lang w:val="en-US"/>
        </w:rPr>
      </w:pPr>
    </w:p>
    <w:p w:rsidR="003A2052" w:rsidRDefault="003A2052">
      <w:pPr>
        <w:pStyle w:val="ConsPlusNormal"/>
        <w:ind w:firstLine="540"/>
        <w:jc w:val="both"/>
      </w:pPr>
      <w:r>
        <w:t>где: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rPr>
          <w:vertAlign w:val="subscript"/>
        </w:rPr>
        <w:t xml:space="preserve">1, 2, ... </w:t>
      </w:r>
      <w:proofErr w:type="spellStart"/>
      <w:r>
        <w:rPr>
          <w:vertAlign w:val="subscript"/>
        </w:rPr>
        <w:t>n</w:t>
      </w:r>
      <w:proofErr w:type="spellEnd"/>
      <w:r>
        <w:t xml:space="preserve"> - жилое помещение в объекте строительства, подлежащее передаче гражданину - члену кооператива;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S - общая площадь жилого помещения в объекте строительства, подлежащего передаче гражданину - члену кооператива. Если общая площадь жилого помещения превышает 120 кв. метров, указывается площадь 120 кв. метров;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 xml:space="preserve">R - рыночная стоимость 1 кв. метра общей площади жилого помещения, равнозначного по отношению к жилому помещению, подлежащему передаче гражданину - члену кооператива, на первичном рынке на момент выплаты возмещения. Рыночная стоимость 1 кв. метра определяется в соответствии с отчетом оценщика, привлеченного публично-правовой компанией "Фонд защиты прав граждан - участников долевого строительства" (далее - Фонд). </w:t>
      </w:r>
      <w:proofErr w:type="gramStart"/>
      <w:r>
        <w:t>При этом для целей настоящей методики под равнозначным жилым помещением на первичном рынке понимается жилое помещение, в котором жилая площадь и количество комнат не меньше жилой площади и количества комнат жилого помещения, подлежащего передаче гражданину - члену кооператива по требованию к кооперативу о передаче жилого помещения, а объект строительства с равнозначным жилым помещением находится в границах муниципального образования и на той</w:t>
      </w:r>
      <w:proofErr w:type="gramEnd"/>
      <w:r>
        <w:t xml:space="preserve"> </w:t>
      </w:r>
      <w:proofErr w:type="gramStart"/>
      <w:r>
        <w:t>же</w:t>
      </w:r>
      <w:proofErr w:type="gramEnd"/>
      <w:r>
        <w:t xml:space="preserve"> стадии строительства, на которой находится объект строительства на дату обращения кооператива в Фонд с заявлением о выплате возмещения;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spellStart"/>
      <w:r>
        <w:t>k</w:t>
      </w:r>
      <w:proofErr w:type="spellEnd"/>
      <w:r>
        <w:t xml:space="preserve"> - доля гражданина - члена кооператива в праве собственности на жилое помещение, которой он обладал бы после государственной регистрации права собственности (указывается в виде правильной простой дроби);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spellStart"/>
      <w:r>
        <w:t>m</w:t>
      </w:r>
      <w:proofErr w:type="spellEnd"/>
      <w:r>
        <w:t xml:space="preserve"> - доля исполненного гражданином - членом кооператива обязательства по внесению паевых вносов в расчете на жилое помещение, определяемая по формуле: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center"/>
      </w:pPr>
      <w:r w:rsidRPr="004D2C99">
        <w:rPr>
          <w:position w:val="-26"/>
        </w:rPr>
        <w:pict>
          <v:shape id="_x0000_i1025" style="width:89.25pt;height:37.5pt" coordsize="" o:spt="100" adj="0,,0" path="" filled="f" stroked="f">
            <v:stroke joinstyle="miter"/>
            <v:imagedata r:id="rId4" o:title="base_1_340444_32768"/>
            <v:formulas/>
            <v:path o:connecttype="segments"/>
          </v:shape>
        </w:pic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ind w:firstLine="540"/>
        <w:jc w:val="both"/>
      </w:pPr>
      <w:r>
        <w:t>где: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T - размер требования гражданина - члена кооператива о передаче жилого помещения в объекте строительства, погашенного в связи с передачей кооперативу прав застройщика на объе</w:t>
      </w:r>
      <w:proofErr w:type="gramStart"/>
      <w:r>
        <w:t>кт стр</w:t>
      </w:r>
      <w:proofErr w:type="gramEnd"/>
      <w:r>
        <w:t>оительства и земельный участок в деле о банкротстве застройщика в соответствии с реестром требований участников строительства (реестром требований о передаче жилых помещений);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1</w:t>
      </w:r>
      <w:r>
        <w:t xml:space="preserve"> - сумма денежных средств, подлежащих внесению гражданином - членом кооператива в качестве паевых вносов, в размере неисполненной части обязательств по оплате жилого помещения на основании подпункта 3 пункта 8 статьи 201.10 Федерального закона "О несостоятельности (банкротстве)" в расчете на жилое помещение;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lastRenderedPageBreak/>
        <w:t>P</w:t>
      </w:r>
      <w:r>
        <w:rPr>
          <w:vertAlign w:val="subscript"/>
        </w:rPr>
        <w:t>2</w:t>
      </w:r>
      <w:r>
        <w:t xml:space="preserve"> - сумма денежных средств, подлежащих внесению гражданином - членом кооператива в соответствии с уставом кооператива для завершения строительства объекта строительства на основании подпункта 3 пункта 8 статьи 201.10 Федерального закона "О несостоятельности (банкротстве)" в расчете на жилое помещение;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1</w:t>
      </w:r>
      <w:r>
        <w:t xml:space="preserve"> - сумма денежных средств, фактически внесенных гражданином - членом кооператива в качестве паевых вносов в связи с наличием неисполненных обязательств по оплате жилого помещения на основании подпункта 3 пункта 8 статьи 201.10 Федерального закона "О несостоятельности (банкротстве)" в расчете на жилое помещение;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2</w:t>
      </w:r>
      <w:r>
        <w:t xml:space="preserve"> - сумма денежных средств, фактически внесенных гражданином - членом кооператива в соответствии с уставом кооператива для завершения строительства на основании подпункта 3 пункта 8 статьи 201.10 Федерального закона "О несостоятельности (банкротстве)" в расчете на жилое помещение;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spellStart"/>
      <w:r>
        <w:t>z</w:t>
      </w:r>
      <w:proofErr w:type="spellEnd"/>
      <w:r>
        <w:t xml:space="preserve"> - корректирующий коэффициент выплаты, определяемый по формуле: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center"/>
      </w:pPr>
      <w:r w:rsidRPr="004D2C99">
        <w:rPr>
          <w:position w:val="-26"/>
        </w:rPr>
        <w:pict>
          <v:shape id="_x0000_i1026" style="width:176.25pt;height:37.5pt" coordsize="" o:spt="100" adj="0,,0" path="" filled="f" stroked="f">
            <v:stroke joinstyle="miter"/>
            <v:imagedata r:id="rId5" o:title="base_1_340444_32769"/>
            <v:formulas/>
            <v:path o:connecttype="segments"/>
          </v:shape>
        </w:pic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ind w:firstLine="540"/>
        <w:jc w:val="both"/>
      </w:pPr>
      <w:r>
        <w:t>В случае если сумма общих площадей жилых помещений в объекте строительства, подлежащих передаче гражданину - члену кооператива, не превышает 120 кв. метров, корректирующий коэффициент равен 1;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gramStart"/>
      <w:r>
        <w:t>б) определяется размер возмещения исходя из размера паевых взносов гражданина - члена кооператива (B</w:t>
      </w:r>
      <w:r>
        <w:rPr>
          <w:vertAlign w:val="subscript"/>
        </w:rPr>
        <w:t>2</w:t>
      </w:r>
      <w:r>
        <w:t>) применительно ко всем жилым помещениям в данном объекте строительства, сведения о которых были включены в реестр требований участников строительства (реестр требований о передаче жилых помещений) в деле о банкротстве застройщика, от которого кооперативу передан объект строительства, и в отношении которых гражданин - член кооператива имеет требование к кооперативу</w:t>
      </w:r>
      <w:proofErr w:type="gramEnd"/>
      <w:r>
        <w:t>, по формуле:</w:t>
      </w:r>
    </w:p>
    <w:p w:rsidR="003A2052" w:rsidRDefault="003A2052">
      <w:pPr>
        <w:pStyle w:val="ConsPlusNormal"/>
        <w:jc w:val="both"/>
      </w:pPr>
    </w:p>
    <w:p w:rsidR="003A2052" w:rsidRPr="003A2052" w:rsidRDefault="003A2052">
      <w:pPr>
        <w:pStyle w:val="ConsPlusNormal"/>
        <w:jc w:val="center"/>
        <w:rPr>
          <w:lang w:val="en-US"/>
        </w:rPr>
      </w:pPr>
      <w:r w:rsidRPr="003A2052">
        <w:rPr>
          <w:lang w:val="en-US"/>
        </w:rPr>
        <w:t>B</w:t>
      </w:r>
      <w:r w:rsidRPr="003A2052">
        <w:rPr>
          <w:vertAlign w:val="subscript"/>
          <w:lang w:val="en-US"/>
        </w:rPr>
        <w:t>2</w:t>
      </w:r>
      <w:r w:rsidRPr="003A2052">
        <w:rPr>
          <w:lang w:val="en-US"/>
        </w:rPr>
        <w:t xml:space="preserve"> = (S</w:t>
      </w:r>
      <w:r w:rsidRPr="003A2052">
        <w:rPr>
          <w:vertAlign w:val="subscript"/>
          <w:lang w:val="en-US"/>
        </w:rPr>
        <w:t>1</w:t>
      </w:r>
      <w:r w:rsidRPr="003A2052">
        <w:rPr>
          <w:lang w:val="en-US"/>
        </w:rPr>
        <w:t xml:space="preserve"> x D</w:t>
      </w:r>
      <w:r w:rsidRPr="003A2052">
        <w:rPr>
          <w:vertAlign w:val="subscript"/>
          <w:lang w:val="en-US"/>
        </w:rPr>
        <w:t>1</w:t>
      </w:r>
      <w:r w:rsidRPr="003A2052">
        <w:rPr>
          <w:lang w:val="en-US"/>
        </w:rPr>
        <w:t xml:space="preserve"> x k</w:t>
      </w:r>
      <w:r w:rsidRPr="003A2052">
        <w:rPr>
          <w:vertAlign w:val="subscript"/>
          <w:lang w:val="en-US"/>
        </w:rPr>
        <w:t>1</w:t>
      </w:r>
      <w:r w:rsidRPr="003A2052">
        <w:rPr>
          <w:lang w:val="en-US"/>
        </w:rPr>
        <w:t xml:space="preserve"> x m</w:t>
      </w:r>
      <w:r w:rsidRPr="003A2052">
        <w:rPr>
          <w:vertAlign w:val="subscript"/>
          <w:lang w:val="en-US"/>
        </w:rPr>
        <w:t>1</w:t>
      </w:r>
      <w:r w:rsidRPr="003A2052">
        <w:rPr>
          <w:lang w:val="en-US"/>
        </w:rPr>
        <w:t xml:space="preserve"> + S</w:t>
      </w:r>
      <w:r w:rsidRPr="003A2052">
        <w:rPr>
          <w:vertAlign w:val="subscript"/>
          <w:lang w:val="en-US"/>
        </w:rPr>
        <w:t>2</w:t>
      </w:r>
      <w:r w:rsidRPr="003A2052">
        <w:rPr>
          <w:lang w:val="en-US"/>
        </w:rPr>
        <w:t xml:space="preserve"> x D</w:t>
      </w:r>
      <w:r w:rsidRPr="003A2052">
        <w:rPr>
          <w:vertAlign w:val="subscript"/>
          <w:lang w:val="en-US"/>
        </w:rPr>
        <w:t>2</w:t>
      </w:r>
      <w:r w:rsidRPr="003A2052">
        <w:rPr>
          <w:lang w:val="en-US"/>
        </w:rPr>
        <w:t xml:space="preserve"> x k</w:t>
      </w:r>
      <w:r w:rsidRPr="003A2052">
        <w:rPr>
          <w:vertAlign w:val="subscript"/>
          <w:lang w:val="en-US"/>
        </w:rPr>
        <w:t>2</w:t>
      </w:r>
      <w:r w:rsidRPr="003A2052">
        <w:rPr>
          <w:lang w:val="en-US"/>
        </w:rPr>
        <w:t>m</w:t>
      </w:r>
      <w:r w:rsidRPr="003A2052">
        <w:rPr>
          <w:vertAlign w:val="subscript"/>
          <w:lang w:val="en-US"/>
        </w:rPr>
        <w:t>2</w:t>
      </w:r>
      <w:r w:rsidRPr="003A2052">
        <w:rPr>
          <w:lang w:val="en-US"/>
        </w:rPr>
        <w:t xml:space="preserve"> +</w:t>
      </w:r>
    </w:p>
    <w:p w:rsidR="003A2052" w:rsidRPr="003A2052" w:rsidRDefault="003A2052">
      <w:pPr>
        <w:pStyle w:val="ConsPlusNormal"/>
        <w:jc w:val="center"/>
        <w:rPr>
          <w:lang w:val="en-US"/>
        </w:rPr>
      </w:pPr>
      <w:r w:rsidRPr="003A2052">
        <w:rPr>
          <w:lang w:val="en-US"/>
        </w:rPr>
        <w:t>+ S</w:t>
      </w:r>
      <w:r w:rsidRPr="003A2052">
        <w:rPr>
          <w:vertAlign w:val="subscript"/>
          <w:lang w:val="en-US"/>
        </w:rPr>
        <w:t>3</w:t>
      </w:r>
      <w:r w:rsidRPr="003A2052">
        <w:rPr>
          <w:lang w:val="en-US"/>
        </w:rPr>
        <w:t xml:space="preserve"> x D</w:t>
      </w:r>
      <w:r w:rsidRPr="003A2052">
        <w:rPr>
          <w:vertAlign w:val="subscript"/>
          <w:lang w:val="en-US"/>
        </w:rPr>
        <w:t>3</w:t>
      </w:r>
      <w:r w:rsidRPr="003A2052">
        <w:rPr>
          <w:lang w:val="en-US"/>
        </w:rPr>
        <w:t xml:space="preserve"> x k</w:t>
      </w:r>
      <w:r w:rsidRPr="003A2052">
        <w:rPr>
          <w:vertAlign w:val="subscript"/>
          <w:lang w:val="en-US"/>
        </w:rPr>
        <w:t>3</w:t>
      </w:r>
      <w:r w:rsidRPr="003A2052">
        <w:rPr>
          <w:lang w:val="en-US"/>
        </w:rPr>
        <w:t xml:space="preserve"> x m</w:t>
      </w:r>
      <w:r w:rsidRPr="003A2052">
        <w:rPr>
          <w:vertAlign w:val="subscript"/>
          <w:lang w:val="en-US"/>
        </w:rPr>
        <w:t>3</w:t>
      </w:r>
      <w:r w:rsidRPr="003A2052">
        <w:rPr>
          <w:lang w:val="en-US"/>
        </w:rPr>
        <w:t xml:space="preserve"> + ... + </w:t>
      </w:r>
      <w:proofErr w:type="spellStart"/>
      <w:r w:rsidRPr="003A2052">
        <w:rPr>
          <w:lang w:val="en-US"/>
        </w:rPr>
        <w:t>S</w:t>
      </w:r>
      <w:r w:rsidRPr="003A2052">
        <w:rPr>
          <w:vertAlign w:val="subscript"/>
          <w:lang w:val="en-US"/>
        </w:rPr>
        <w:t>n</w:t>
      </w:r>
      <w:proofErr w:type="spellEnd"/>
      <w:r w:rsidRPr="003A2052">
        <w:rPr>
          <w:lang w:val="en-US"/>
        </w:rPr>
        <w:t xml:space="preserve"> x </w:t>
      </w:r>
      <w:proofErr w:type="spellStart"/>
      <w:r w:rsidRPr="003A2052">
        <w:rPr>
          <w:lang w:val="en-US"/>
        </w:rPr>
        <w:t>D</w:t>
      </w:r>
      <w:r w:rsidRPr="003A2052">
        <w:rPr>
          <w:vertAlign w:val="subscript"/>
          <w:lang w:val="en-US"/>
        </w:rPr>
        <w:t>n</w:t>
      </w:r>
      <w:proofErr w:type="spellEnd"/>
      <w:r w:rsidRPr="003A2052">
        <w:rPr>
          <w:lang w:val="en-US"/>
        </w:rPr>
        <w:t xml:space="preserve"> x </w:t>
      </w:r>
      <w:proofErr w:type="spellStart"/>
      <w:proofErr w:type="gramStart"/>
      <w:r w:rsidRPr="003A2052">
        <w:rPr>
          <w:lang w:val="en-US"/>
        </w:rPr>
        <w:t>k</w:t>
      </w:r>
      <w:r w:rsidRPr="003A2052">
        <w:rPr>
          <w:vertAlign w:val="subscript"/>
          <w:lang w:val="en-US"/>
        </w:rPr>
        <w:t>n</w:t>
      </w:r>
      <w:proofErr w:type="spellEnd"/>
      <w:proofErr w:type="gramEnd"/>
      <w:r w:rsidRPr="003A2052">
        <w:rPr>
          <w:lang w:val="en-US"/>
        </w:rPr>
        <w:t xml:space="preserve"> x </w:t>
      </w:r>
      <w:proofErr w:type="spellStart"/>
      <w:r w:rsidRPr="003A2052">
        <w:rPr>
          <w:lang w:val="en-US"/>
        </w:rPr>
        <w:t>m</w:t>
      </w:r>
      <w:r w:rsidRPr="003A2052">
        <w:rPr>
          <w:vertAlign w:val="subscript"/>
          <w:lang w:val="en-US"/>
        </w:rPr>
        <w:t>n</w:t>
      </w:r>
      <w:proofErr w:type="spellEnd"/>
      <w:r w:rsidRPr="003A2052">
        <w:rPr>
          <w:lang w:val="en-US"/>
        </w:rPr>
        <w:t>) x z,</w:t>
      </w:r>
    </w:p>
    <w:p w:rsidR="003A2052" w:rsidRPr="003A2052" w:rsidRDefault="003A2052">
      <w:pPr>
        <w:pStyle w:val="ConsPlusNormal"/>
        <w:jc w:val="both"/>
        <w:rPr>
          <w:lang w:val="en-US"/>
        </w:rPr>
      </w:pPr>
    </w:p>
    <w:p w:rsidR="003A2052" w:rsidRDefault="003A2052">
      <w:pPr>
        <w:pStyle w:val="ConsPlusNormal"/>
        <w:ind w:firstLine="540"/>
        <w:jc w:val="both"/>
      </w:pPr>
      <w:r>
        <w:t>где: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rPr>
          <w:vertAlign w:val="subscript"/>
        </w:rPr>
        <w:t xml:space="preserve">1, 2, ... </w:t>
      </w:r>
      <w:proofErr w:type="spellStart"/>
      <w:r>
        <w:rPr>
          <w:vertAlign w:val="subscript"/>
        </w:rPr>
        <w:t>n</w:t>
      </w:r>
      <w:proofErr w:type="spellEnd"/>
      <w:r>
        <w:t xml:space="preserve"> - жилое помещение в объекте строительства, подлежащее передаче гражданину - члену кооператива;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S - общая площадь жилого помещения в объекте строительства, подлежащего передаче гражданину - члену кооператива. Если общая площадь соответствующего жилого помещения превышает 120 кв. метров, указывается площадь 120 кв. метров;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D - стоимость 1 кв. метра общей площади жилого помещения в объекте строительства, подлежащего передаче гражданину - члену кооператива по требованию к кооперативу, определяемая по формуле: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center"/>
      </w:pPr>
      <w:r w:rsidRPr="004D2C99">
        <w:rPr>
          <w:position w:val="-27"/>
        </w:rPr>
        <w:pict>
          <v:shape id="_x0000_i1027" style="width:87pt;height:39pt" coordsize="" o:spt="100" adj="0,,0" path="" filled="f" stroked="f">
            <v:stroke joinstyle="miter"/>
            <v:imagedata r:id="rId6" o:title="base_1_340444_32770"/>
            <v:formulas/>
            <v:path o:connecttype="segments"/>
          </v:shape>
        </w:pic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ind w:firstLine="540"/>
        <w:jc w:val="both"/>
      </w:pPr>
      <w:r>
        <w:t>где: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T - размер требования гражданина о передаче жилого помещения в объекте строительства, погашенного в связи с передачей кооперативу прав застройщика на объе</w:t>
      </w:r>
      <w:proofErr w:type="gramStart"/>
      <w:r>
        <w:t>кт стр</w:t>
      </w:r>
      <w:proofErr w:type="gramEnd"/>
      <w:r>
        <w:t xml:space="preserve">оительства и </w:t>
      </w:r>
      <w:r>
        <w:lastRenderedPageBreak/>
        <w:t>земельный участок в деле о банкротстве застройщика в соответствии с реестром требований участников строительства (реестром требований о передаче жилых помещений);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1</w:t>
      </w:r>
      <w:r>
        <w:t xml:space="preserve"> - сумма денежных средств, подлежащих внесению гражданином - членом кооператива в качестве паевых вносов, в размере неисполненной части обязательств по оплате жилого помещения на основании подпункта 3 пункта 8 статьи 201.10 Федерального закона "О несостоятельности (банкротстве)" в расчете на жилое помещение (без учета фактически внесенных денежных средств);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2</w:t>
      </w:r>
      <w:r>
        <w:t xml:space="preserve"> - сумма денежных средств, подлежащих внесению гражданином - членом кооператива в соответствии с уставом кооператива для завершения строительства объекта строительства на основании подпункта 3 пункта 8 статьи 201.10 Федерального закона "О несостоятельности (банкротстве)" в расчете на жилое помещение (без учета фактически внесенных денежных средств);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spellStart"/>
      <w:proofErr w:type="gramStart"/>
      <w:r>
        <w:t>S</w:t>
      </w:r>
      <w:proofErr w:type="gramEnd"/>
      <w:r>
        <w:rPr>
          <w:vertAlign w:val="subscript"/>
        </w:rPr>
        <w:t>общ</w:t>
      </w:r>
      <w:proofErr w:type="spellEnd"/>
      <w:r>
        <w:t xml:space="preserve"> - общая площадь жилого помещения в объекте строительства, подлежащего передаче гражданину - члену кооператива;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spellStart"/>
      <w:r>
        <w:t>k</w:t>
      </w:r>
      <w:proofErr w:type="spellEnd"/>
      <w:r>
        <w:t xml:space="preserve"> - доля гражданина - члена кооператива в праве собственности на жилое помещение, которой он обладал бы после государственной регистрации права собственности (указывается в виде правильной простой дроби);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spellStart"/>
      <w:r>
        <w:t>m</w:t>
      </w:r>
      <w:proofErr w:type="spellEnd"/>
      <w:r>
        <w:t xml:space="preserve"> - доля исполненного гражданином - членом кооператива обязательства по внесению паевых вносов в расчете на жилое помещение, определяемая по формуле: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center"/>
      </w:pPr>
      <w:r w:rsidRPr="004D2C99">
        <w:rPr>
          <w:position w:val="-26"/>
        </w:rPr>
        <w:pict>
          <v:shape id="_x0000_i1028" style="width:89.25pt;height:37.5pt" coordsize="" o:spt="100" adj="0,,0" path="" filled="f" stroked="f">
            <v:stroke joinstyle="miter"/>
            <v:imagedata r:id="rId4" o:title="base_1_340444_32771"/>
            <v:formulas/>
            <v:path o:connecttype="segments"/>
          </v:shape>
        </w:pic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ind w:firstLine="540"/>
        <w:jc w:val="both"/>
      </w:pPr>
      <w:r>
        <w:t>где: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T - размер требования гражданина о передаче жилого помещения в объекте строительства, погашенного в связи с передачей кооперативу прав застройщика на объект незавершенного строительства и земельный участок в деле о банкротстве застройщика в соответствии с реестром требований участников строительства (реестром требований о передаче жилых помещений);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1</w:t>
      </w:r>
      <w:r>
        <w:t xml:space="preserve"> - сумма денежных средств, фактически внесенных гражданином - членом кооператива в качестве паевых вносов в связи с наличием неисполненных обязательств по оплате жилого помещения на основании подпункта 3 пункта 8 статьи 201.10 Федерального закона "О несостоятельности (банкротстве)" в расчете на жилое помещение;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2</w:t>
      </w:r>
      <w:r>
        <w:t xml:space="preserve"> - сумма денежных средств, фактически внесенных гражданином - членом кооператива в соответствии с уставом кооператива для завершения строительства на основании подпункта 3 пункта 8 статьи 201.10 Федерального закона "О несостоятельности (банкротстве)" в расчете на жилое помещение;</w:t>
      </w:r>
    </w:p>
    <w:p w:rsidR="003A2052" w:rsidRDefault="003A2052">
      <w:pPr>
        <w:pStyle w:val="ConsPlusNormal"/>
        <w:spacing w:before="220"/>
        <w:ind w:firstLine="540"/>
        <w:jc w:val="both"/>
      </w:pPr>
      <w:proofErr w:type="spellStart"/>
      <w:r>
        <w:t>z</w:t>
      </w:r>
      <w:proofErr w:type="spellEnd"/>
      <w:r>
        <w:t xml:space="preserve"> - корректирующий коэффициент выплаты, определяемый по формуле: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center"/>
      </w:pPr>
      <w:r w:rsidRPr="004D2C99">
        <w:rPr>
          <w:position w:val="-26"/>
        </w:rPr>
        <w:pict>
          <v:shape id="_x0000_i1029" style="width:176.25pt;height:37.5pt" coordsize="" o:spt="100" adj="0,,0" path="" filled="f" stroked="f">
            <v:stroke joinstyle="miter"/>
            <v:imagedata r:id="rId5" o:title="base_1_340444_32772"/>
            <v:formulas/>
            <v:path o:connecttype="segments"/>
          </v:shape>
        </w:pic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ind w:firstLine="540"/>
        <w:jc w:val="both"/>
      </w:pPr>
      <w:r>
        <w:t>В случае если сумма общих площадей жилых помещений в объекте строительства, подлежащих передаче гражданину - члену кооператива, не превышает 120 кв. метров, корректирующий коэффициент равен 1;</w:t>
      </w:r>
    </w:p>
    <w:p w:rsidR="003A2052" w:rsidRDefault="003A2052">
      <w:pPr>
        <w:pStyle w:val="ConsPlusNormal"/>
        <w:spacing w:before="220"/>
        <w:ind w:firstLine="540"/>
        <w:jc w:val="both"/>
      </w:pPr>
      <w:r>
        <w:lastRenderedPageBreak/>
        <w:t xml:space="preserve">в) итоговый размер возмещения гражданину - члену кооператива принимается </w:t>
      </w:r>
      <w:proofErr w:type="gramStart"/>
      <w:r>
        <w:t>равным</w:t>
      </w:r>
      <w:proofErr w:type="gramEnd"/>
      <w:r>
        <w:t xml:space="preserve"> максимальному значению размера возмещения гражданину - члену кооператива из значений, полученных в результате расчета возмещения исходя из рыночной стоимости 1 кв. метра равнозначного жилого помещения на первичном рынке (B</w:t>
      </w:r>
      <w:r>
        <w:rPr>
          <w:vertAlign w:val="subscript"/>
        </w:rPr>
        <w:t>1</w:t>
      </w:r>
      <w:r>
        <w:t>) и исходя из размера паевых взносов гражданина - члена кооператива (B</w:t>
      </w:r>
      <w:r>
        <w:rPr>
          <w:vertAlign w:val="subscript"/>
        </w:rPr>
        <w:t>2</w:t>
      </w:r>
      <w:r>
        <w:t>).</w:t>
      </w: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jc w:val="both"/>
      </w:pPr>
    </w:p>
    <w:p w:rsidR="003A2052" w:rsidRDefault="003A2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3A2052"/>
    <w:sectPr w:rsidR="00B0295B" w:rsidSect="0011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52"/>
    <w:rsid w:val="003A2052"/>
    <w:rsid w:val="004C5F3A"/>
    <w:rsid w:val="007A46A5"/>
    <w:rsid w:val="00B72A3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2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2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3389</Words>
  <Characters>19318</Characters>
  <Application>Microsoft Office Word</Application>
  <DocSecurity>0</DocSecurity>
  <Lines>160</Lines>
  <Paragraphs>45</Paragraphs>
  <ScaleCrop>false</ScaleCrop>
  <Company>FGUZ</Company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2020-01-28T12:56:00Z</dcterms:created>
  <dcterms:modified xsi:type="dcterms:W3CDTF">2020-01-28T12:59:00Z</dcterms:modified>
</cp:coreProperties>
</file>